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jc w:val="center"/>
        <w:rPr/>
      </w:pPr>
      <w:r>
        <w:rPr>
          <w:rFonts w:cs="Times New Roman" w:ascii="Times New Roman" w:hAnsi="Times New Roman"/>
          <w:b w:val="false"/>
          <w:color w:val="auto"/>
        </w:rPr>
        <w:t>УВЕДОМЛЕНИЕ</w:t>
      </w:r>
    </w:p>
    <w:p>
      <w:pPr>
        <w:pStyle w:val="ConsPlusNonformat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Администрация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сельского поселения 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>
          <w:b w:val="false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 xml:space="preserve">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(наименование контрольно-надзорного органа Волгоградской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hanging="57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Городищенского муниципального района Волгоградской области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области, являющегося разработчиком проекта программы профилактики (далее именуется - разработчик)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уведомляет о проведении </w:t>
      </w:r>
      <w:r>
        <w:rPr>
          <w:rFonts w:cs="Times New Roman" w:ascii="Times New Roman" w:hAnsi="Times New Roman"/>
          <w:b/>
          <w:sz w:val="24"/>
          <w:szCs w:val="24"/>
        </w:rPr>
        <w:t>общественного</w:t>
      </w:r>
      <w:r>
        <w:rPr>
          <w:rFonts w:cs="Times New Roman" w:ascii="Times New Roman" w:hAnsi="Times New Roman"/>
          <w:sz w:val="24"/>
          <w:szCs w:val="24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Сроки приема предложений: </w:t>
      </w:r>
      <w:r>
        <w:rPr>
          <w:rFonts w:cs="Times New Roman" w:ascii="Times New Roman" w:hAnsi="Times New Roman"/>
          <w:b/>
          <w:sz w:val="24"/>
          <w:szCs w:val="24"/>
        </w:rPr>
        <w:t>с "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 xml:space="preserve">" </w:t>
      </w:r>
      <w:r>
        <w:rPr>
          <w:rFonts w:cs="Times New Roman" w:ascii="Times New Roman" w:hAnsi="Times New Roman"/>
          <w:b/>
          <w:sz w:val="24"/>
          <w:szCs w:val="24"/>
        </w:rPr>
        <w:t>ок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тября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г. по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 xml:space="preserve">" </w:t>
      </w:r>
      <w:r>
        <w:rPr>
          <w:rFonts w:cs="Times New Roman" w:ascii="Times New Roman" w:hAnsi="Times New Roman"/>
          <w:b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г.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Предложения принимаются по почтовому адресу: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Волгоградская область Городищенский район, п. Царицын,  ул.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Центральная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13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индекс 403003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 также по адресу электронной почты: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mo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tsaritsin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@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bk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Контактное лицо разработчика: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Глава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сельского поселения - 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Василенко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Павел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Васильевич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Вид проекта правового акта: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Решение Совета Депутатов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сельского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поселения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проекта правового акта: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сельского поселения на 202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год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Уведомление о проведении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лицом, а также иные материалы размещены на официальном сайте разработчика в информационно-телекоммуникационной сети Интернет: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царицынское-сп.рф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(указывается электронный адрес официального сайта разработчика)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Дата составления уведомления: </w:t>
      </w:r>
      <w:r>
        <w:rPr>
          <w:rFonts w:cs="Times New Roman" w:ascii="Times New Roman" w:hAnsi="Times New Roman"/>
          <w:b/>
          <w:sz w:val="24"/>
          <w:szCs w:val="24"/>
        </w:rPr>
        <w:t>"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30</w:t>
      </w:r>
      <w:r>
        <w:rPr>
          <w:rFonts w:cs="Times New Roman" w:ascii="Times New Roman" w:hAnsi="Times New Roman"/>
          <w:b/>
          <w:sz w:val="24"/>
          <w:szCs w:val="24"/>
        </w:rPr>
        <w:t xml:space="preserve">"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сентября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г.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6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968"/>
        <w:gridCol w:w="565"/>
        <w:gridCol w:w="1471"/>
        <w:gridCol w:w="508"/>
        <w:gridCol w:w="2556"/>
      </w:tblGrid>
      <w:tr>
        <w:trPr/>
        <w:tc>
          <w:tcPr>
            <w:tcW w:w="39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Царицынского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П.В.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Василенко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8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</w:r>
      <w:r>
        <w:br w:type="page"/>
      </w:r>
    </w:p>
    <w:p>
      <w:pPr>
        <w:pStyle w:val="ConsPlusNonformat"/>
        <w:jc w:val="center"/>
        <w:rPr/>
      </w:pPr>
      <w:r>
        <w:rPr/>
        <w:t>СВОДКА</w:t>
      </w:r>
    </w:p>
    <w:p>
      <w:pPr>
        <w:pStyle w:val="ConsPlusNonformat"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ConsPlusTitle"/>
        <w:jc w:val="center"/>
        <w:rPr>
          <w:rFonts w:ascii="Courier New" w:hAnsi="Courier New" w:cs="Courier New"/>
          <w:b w:val="false"/>
          <w:b w:val="false"/>
        </w:rPr>
      </w:pPr>
      <w:r>
        <w:rPr>
          <w:rFonts w:cs="Courier New" w:ascii="Courier New" w:hAnsi="Courier New"/>
          <w:b w:val="false"/>
          <w:sz w:val="20"/>
        </w:rPr>
        <w:t>предложений по проекту программы профилактики рисков причинения вреда (ущерба) охраняемым законом ценностям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(наименование контрольно-надзорного органа Волгоградской области)</w:t>
      </w:r>
    </w:p>
    <w:p>
      <w:pPr>
        <w:pStyle w:val="ConsPlusNonformat"/>
        <w:jc w:val="both"/>
        <w:rPr/>
      </w:pPr>
      <w:r>
        <w:rPr/>
      </w:r>
    </w:p>
    <w:p>
      <w:pPr>
        <w:pStyle w:val="ConsPlusTitle"/>
        <w:widowControl w:val="false"/>
        <w:bidi w:val="0"/>
        <w:spacing w:lineRule="auto" w:line="240" w:before="0" w:after="0"/>
        <w:ind w:left="0" w:right="0" w:firstLine="680"/>
        <w:jc w:val="both"/>
        <w:rPr>
          <w:rFonts w:ascii="Courier New" w:hAnsi="Courier New" w:cs="Courier New"/>
          <w:b w:val="false"/>
          <w:b w:val="false"/>
          <w:sz w:val="20"/>
        </w:rPr>
      </w:pPr>
      <w:r>
        <w:rPr>
          <w:rFonts w:cs="Courier New" w:ascii="Courier New" w:hAnsi="Courier New"/>
          <w:b w:val="false"/>
          <w:sz w:val="20"/>
        </w:rPr>
        <w:t xml:space="preserve">Прием предложений по проекту программы профилактики рисков причинения вреда (ущерба) охраняемым законом ценностям (далее именуется -  программа профилактики), осуществлялся контрольно-надзорным органом, являющимся разработчиком проекта программы профилактики (далее именуется - разработчик), </w:t>
      </w:r>
    </w:p>
    <w:p>
      <w:pPr>
        <w:pStyle w:val="ConsPlusTitle"/>
        <w:ind w:firstLine="426"/>
        <w:jc w:val="both"/>
        <w:rPr>
          <w:rFonts w:ascii="Courier New" w:hAnsi="Courier New" w:cs="Courier New"/>
          <w:b w:val="false"/>
          <w:b w:val="false"/>
        </w:rPr>
      </w:pPr>
      <w:r>
        <w:rPr>
          <w:rFonts w:cs="Courier New" w:ascii="Courier New" w:hAnsi="Courier New"/>
          <w:b w:val="false"/>
          <w:sz w:val="20"/>
        </w:rPr>
        <w:t>с "__" __________ 20__ г. по "__" _________ 20__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4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39"/>
        <w:gridCol w:w="2607"/>
        <w:gridCol w:w="2776"/>
        <w:gridCol w:w="3121"/>
      </w:tblGrid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N 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Информация об участнике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2.</w:t>
            </w:r>
          </w:p>
        </w:tc>
        <w:tc>
          <w:tcPr>
            <w:tcW w:w="260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количество  участников  </w:t>
      </w:r>
      <w:r>
        <w:rPr>
          <w:b/>
        </w:rPr>
        <w:t>общественного</w:t>
      </w:r>
      <w:r>
        <w:rPr/>
        <w:t xml:space="preserve">  обсуждения  проекта программы профилактики:________.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rPr/>
        <w:t xml:space="preserve"> обсуждения проекта программы профилактики: 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  обсуждения проекта программы профилактики,  которые  учтены  разработчиком:__________.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 проекта  программы профилактики,  которые  учтены  разработчиком частично: 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проекта  программы профилактики,  которые не учтены разработчиком:_________.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Дата  составления  сводки предложений по проекту программы профилактики: "__" ________20__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5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92"/>
        <w:gridCol w:w="565"/>
        <w:gridCol w:w="1755"/>
        <w:gridCol w:w="552"/>
        <w:gridCol w:w="2387"/>
      </w:tblGrid>
      <w:tr>
        <w:trPr/>
        <w:tc>
          <w:tcPr>
            <w:tcW w:w="379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(должность руководителя разработчика)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(подпись)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8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2792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2792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LibreOffice/6.3.3.2$Windows_X86_64 LibreOffice_project/a64200df03143b798afd1ec74a12ab50359878ed</Application>
  <Pages>2</Pages>
  <Words>415</Words>
  <Characters>3550</Characters>
  <CharactersWithSpaces>4033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2021-09-27T12:46:00Z</dcterms:created>
  <dc:creator>Баранова Елена Николаевна</dc:creator>
  <dc:description/>
  <dc:language>ru-RU</dc:language>
  <cp:lastModifiedBy/>
  <cp:lastPrinted>2021-08-12T10:48:00Z</cp:lastPrinted>
  <dcterms:modified xsi:type="dcterms:W3CDTF">2024-09-30T15:14:59Z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