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/>
        <w:drawing>
          <wp:inline distT="0" distB="0" distL="0" distR="0">
            <wp:extent cx="695325" cy="1047750"/>
            <wp:effectExtent l="0" t="0" r="0" b="0"/>
            <wp:docPr id="1" name="Рисунок 3" descr="Царицы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Царицын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АДМИНИСТРАЦИЯ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ЦАРИЦЫНСКОГО СЕЛЬСКОГО ПОСЕЛЕНИЯ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ГОРОДИЩЕНСКОГО РАЙОНА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ВОЛГОГРАДСКОЙ ОБЛАСТИ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tbl>
      <w:tblPr>
        <w:tblW w:w="9747" w:type="dxa"/>
        <w:jc w:val="center"/>
        <w:tblInd w:w="0" w:type="dxa"/>
        <w:tblBorders>
          <w:top w:val="thinThickSmallGap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140" w:hRule="atLeast"/>
        </w:trPr>
        <w:tc>
          <w:tcPr>
            <w:tcW w:w="9747" w:type="dxa"/>
            <w:tcBorders>
              <w:top w:val="thinThickSmallGap" w:sz="1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u w:val="single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cs="Times New Roman"/>
          <w:b/>
          <w:b/>
          <w:spacing w:val="40"/>
          <w:sz w:val="22"/>
          <w:szCs w:val="22"/>
        </w:rPr>
      </w:pPr>
      <w:r>
        <w:rPr>
          <w:rFonts w:cs="Times New Roman" w:ascii="Times New Roman" w:hAnsi="Times New Roman"/>
          <w:b/>
          <w:spacing w:val="40"/>
          <w:sz w:val="22"/>
          <w:szCs w:val="22"/>
        </w:rPr>
        <w:t>ПОСТАНОВЛЕНИЕ</w:t>
      </w:r>
    </w:p>
    <w:p>
      <w:pPr>
        <w:pStyle w:val="Normal"/>
        <w:widowControl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25» сентября 2018 г.                                                                                                   № 54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Уставом Царицынского сельского поселения Городищенского муниципального района Волгоградской области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ПОСТАНОВЛЯЕТ: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  <w:t>1.Утвердить административный регламент предоставления муниципальной услуги (предоставление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области» (далее – административный регламент) согласно приложению.</w:t>
      </w:r>
    </w:p>
    <w:p>
      <w:pPr>
        <w:pStyle w:val="NormalWeb"/>
        <w:spacing w:beforeAutospacing="0" w:before="0" w:afterAutospacing="0" w:after="0"/>
        <w:ind w:firstLine="567"/>
        <w:jc w:val="both"/>
        <w:rPr/>
      </w:pPr>
      <w:r>
        <w:rPr>
          <w:color w:val="000000"/>
        </w:rPr>
        <w:t xml:space="preserve">2. </w:t>
      </w:r>
      <w:r>
        <w:rPr/>
        <w:t xml:space="preserve">Разместить настоящий административный регламент на официальном сайте Царицынского сельского поселения </w:t>
      </w:r>
      <w:r>
        <w:rPr>
          <w:rFonts w:cs="Arial"/>
          <w:lang w:val="en-US"/>
        </w:rPr>
        <w:t>http</w:t>
      </w:r>
      <w:r>
        <w:rPr>
          <w:rFonts w:cs="Arial"/>
        </w:rPr>
        <w:t>://Царицынское-сп.рф/</w:t>
      </w:r>
      <w:r>
        <w:rPr/>
        <w:t xml:space="preserve">, в государственных информационных системах </w:t>
      </w:r>
      <w:hyperlink r:id="rId3">
        <w:r>
          <w:rPr>
            <w:rStyle w:val="Style14"/>
            <w:color w:val="auto"/>
            <w:lang w:val="en-US"/>
          </w:rPr>
          <w:t>http</w:t>
        </w:r>
        <w:r>
          <w:rPr>
            <w:rStyle w:val="Style14"/>
            <w:color w:val="auto"/>
          </w:rPr>
          <w:t>://</w:t>
        </w:r>
        <w:r>
          <w:rPr>
            <w:rStyle w:val="Style14"/>
            <w:color w:val="auto"/>
            <w:lang w:val="en-US"/>
          </w:rPr>
          <w:t>www</w:t>
        </w:r>
        <w:r>
          <w:rPr>
            <w:rStyle w:val="Style14"/>
            <w:color w:val="auto"/>
          </w:rPr>
          <w:t>.</w:t>
        </w:r>
        <w:r>
          <w:rPr>
            <w:rStyle w:val="Style14"/>
            <w:color w:val="auto"/>
            <w:lang w:val="en-US"/>
          </w:rPr>
          <w:t>gosuslugi</w:t>
        </w:r>
        <w:r>
          <w:rPr>
            <w:rStyle w:val="Style14"/>
            <w:color w:val="auto"/>
          </w:rPr>
          <w:t>.</w:t>
        </w:r>
        <w:r>
          <w:rPr>
            <w:rStyle w:val="Style14"/>
            <w:color w:val="auto"/>
            <w:lang w:val="en-US"/>
          </w:rPr>
          <w:t>ru</w:t>
        </w:r>
      </w:hyperlink>
      <w:r>
        <w:rPr/>
        <w:t xml:space="preserve">, </w:t>
      </w:r>
      <w:r>
        <w:rPr>
          <w:lang w:val="en-US"/>
        </w:rPr>
        <w:t>http</w:t>
      </w:r>
      <w:r>
        <w:rPr/>
        <w:t>://34.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  <w:t>3.  Постановление вступает в силу со дня его обнародования.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  <w:t>4.  Контроль за исполнением данного постановления оставляю за собой.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Царицынского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                                                               П.В.Василенко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 постановлением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Царицынского 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Городищенского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Волгоградской области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25.09.2018 г. № 54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АДМИНИСТРАТИВНЫЙ РЕГЛАМЕНТ</w:t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предоставления муниципальной услуги </w:t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«Предоставление выписки (информации)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б объектах учета из реестра муниципального имущества Царицынского сельского поселения Городищенского муниципального района Волгоградской области»</w:t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СВЕДЕНИЯ</w:t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регулирования.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Царицынского сельского поселения Городищенского муниципального района Волгоградской области.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Порядок информирования заявителей о предоставлении муниципальной услуги.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Сведения о месте нахождения, контактных телефонах и графике работы администрации Царицынского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>
      <w:pPr>
        <w:pStyle w:val="NoSpacing"/>
        <w:ind w:firstLine="567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Местонахождение Администрации:  Волгоградская область Городищенский район п. Царицын ул. Центральная, 13.</w:t>
      </w:r>
    </w:p>
    <w:p>
      <w:pPr>
        <w:pStyle w:val="NoSpacing"/>
        <w:ind w:firstLine="567"/>
        <w:jc w:val="both"/>
        <w:rPr/>
      </w:pPr>
      <w:r>
        <w:rPr>
          <w:rFonts w:eastAsia="Calibri" w:ascii="Times New Roman" w:hAnsi="Times New Roman"/>
          <w:sz w:val="24"/>
          <w:szCs w:val="24"/>
          <w:lang w:eastAsia="en-US"/>
        </w:rPr>
        <w:t>Адрес официального сайта в информационно-телекоммуникационной сети «Интернет» (далее – сеть «Интернет»):</w:t>
      </w:r>
      <w:r>
        <w:rPr/>
        <w:t xml:space="preserve">   </w:t>
      </w:r>
      <w:r>
        <w:rPr>
          <w:rFonts w:cs="Arial" w:ascii="Times New Roman" w:hAnsi="Times New Roman"/>
          <w:sz w:val="24"/>
          <w:szCs w:val="24"/>
          <w:lang w:val="en-US"/>
        </w:rPr>
        <w:t>http</w:t>
      </w:r>
      <w:r>
        <w:rPr>
          <w:rFonts w:cs="Arial" w:ascii="Times New Roman" w:hAnsi="Times New Roman"/>
          <w:sz w:val="24"/>
          <w:szCs w:val="24"/>
        </w:rPr>
        <w:t>://Царицынское-сп.рф</w:t>
      </w:r>
      <w:r>
        <w:rPr/>
        <w:t xml:space="preserve"> 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>
        <w:rPr>
          <w:rFonts w:eastAsia="Calibri" w:ascii="Times New Roman" w:hAnsi="Times New Roman"/>
          <w:sz w:val="24"/>
          <w:szCs w:val="24"/>
          <w:lang w:val="en-US"/>
        </w:rPr>
        <w:t>mo</w:t>
      </w:r>
      <w:r>
        <w:rPr>
          <w:rFonts w:eastAsia="Calibri" w:ascii="Times New Roman" w:hAnsi="Times New Roman"/>
          <w:sz w:val="24"/>
          <w:szCs w:val="24"/>
        </w:rPr>
        <w:t>_</w:t>
      </w:r>
      <w:r>
        <w:rPr>
          <w:rFonts w:eastAsia="Calibri" w:ascii="Times New Roman" w:hAnsi="Times New Roman"/>
          <w:sz w:val="24"/>
          <w:szCs w:val="24"/>
          <w:lang w:val="en-US"/>
        </w:rPr>
        <w:t>tsaritsin</w:t>
      </w:r>
      <w:r>
        <w:rPr>
          <w:rFonts w:eastAsia="Calibri" w:ascii="Times New Roman" w:hAnsi="Times New Roman"/>
          <w:sz w:val="24"/>
          <w:szCs w:val="24"/>
        </w:rPr>
        <w:t>@</w:t>
      </w:r>
      <w:r>
        <w:rPr>
          <w:rFonts w:eastAsia="Calibri" w:ascii="Times New Roman" w:hAnsi="Times New Roman"/>
          <w:sz w:val="24"/>
          <w:szCs w:val="24"/>
          <w:lang w:val="en-US"/>
        </w:rPr>
        <w:t>bk</w:t>
      </w:r>
      <w:r>
        <w:rPr>
          <w:rFonts w:eastAsia="Calibri" w:ascii="Times New Roman" w:hAnsi="Times New Roman"/>
          <w:sz w:val="24"/>
          <w:szCs w:val="24"/>
        </w:rPr>
        <w:t>.ru</w:t>
      </w:r>
      <w:hyperlink r:id="rId4">
        <w:r>
          <w:rPr>
            <w:rStyle w:val="ListLabel10"/>
            <w:rFonts w:ascii="Times New Roman" w:hAnsi="Times New Roman"/>
            <w:sz w:val="24"/>
            <w:szCs w:val="24"/>
          </w:rPr>
          <w:t>. </w:t>
        </w:r>
      </w:hyperlink>
      <w:hyperlink r:id="rId5">
        <w:r>
          <w:rPr>
            <w:rStyle w:val="ListLabel10"/>
            <w:rFonts w:ascii="Times New Roman" w:hAnsi="Times New Roman"/>
            <w:sz w:val="24"/>
            <w:szCs w:val="24"/>
          </w:rPr>
          <w:t>.</w:t>
        </w:r>
      </w:hyperlink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(8-844-2) 53-17-97 – глава администрации;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(8-844-2) 53-17-97 – специалисты;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администрации:</w:t>
      </w:r>
    </w:p>
    <w:tbl>
      <w:tblPr>
        <w:tblW w:w="5460" w:type="dxa"/>
        <w:jc w:val="center"/>
        <w:tblInd w:w="0" w:type="dxa"/>
        <w:tblBorders>
          <w:bottom w:val="single" w:sz="6" w:space="0" w:color="000000"/>
          <w:right w:val="outset" w:sz="6" w:space="0" w:color="000000"/>
          <w:insideH w:val="single" w:sz="6" w:space="0" w:color="000000"/>
          <w:insideV w:val="outset" w:sz="6" w:space="0" w:color="000000"/>
        </w:tblBorders>
        <w:tblCellMar>
          <w:top w:w="0" w:type="dxa"/>
          <w:left w:w="1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35"/>
        <w:gridCol w:w="2624"/>
      </w:tblGrid>
      <w:tr>
        <w:trPr/>
        <w:tc>
          <w:tcPr>
            <w:tcW w:w="2835" w:type="dxa"/>
            <w:tcBorders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приема</w:t>
            </w:r>
          </w:p>
        </w:tc>
      </w:tr>
      <w:tr>
        <w:trPr/>
        <w:tc>
          <w:tcPr>
            <w:tcW w:w="2835" w:type="dxa"/>
            <w:tcBorders>
              <w:top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2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08.00 до 17 00 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08.00 до 17.00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08.00 до 17.00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08.00 до 17.00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08.00 до 17.00</w:t>
            </w:r>
          </w:p>
        </w:tc>
      </w:tr>
      <w:tr>
        <w:trPr/>
        <w:tc>
          <w:tcPr>
            <w:tcW w:w="5459" w:type="dxa"/>
            <w:gridSpan w:val="2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459" w:type="dxa"/>
            <w:gridSpan w:val="2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Обеденный перерыв с 12.00 до 14.00</w:t>
            </w:r>
          </w:p>
        </w:tc>
      </w:tr>
      <w:tr>
        <w:trPr/>
        <w:tc>
          <w:tcPr>
            <w:tcW w:w="5459" w:type="dxa"/>
            <w:gridSpan w:val="2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МКУ «МФЦ Городищенского района»</w:t>
      </w:r>
      <w:r>
        <w:rPr>
          <w:rFonts w:ascii="Times New Roman" w:hAnsi="Times New Roman"/>
          <w:sz w:val="24"/>
          <w:szCs w:val="24"/>
        </w:rPr>
        <w:t xml:space="preserve"> располагается по адресу:  403003, Волгоградская область Городищенский район, р.п. Городище пл. Павших борцов, 1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МКУ «МФЦ Городищенского района»:</w:t>
      </w:r>
    </w:p>
    <w:tbl>
      <w:tblPr>
        <w:tblW w:w="5460" w:type="dxa"/>
        <w:jc w:val="center"/>
        <w:tblInd w:w="0" w:type="dxa"/>
        <w:tblBorders>
          <w:bottom w:val="single" w:sz="6" w:space="0" w:color="000000"/>
          <w:right w:val="outset" w:sz="6" w:space="0" w:color="000000"/>
          <w:insideH w:val="single" w:sz="6" w:space="0" w:color="000000"/>
          <w:insideV w:val="outset" w:sz="6" w:space="0" w:color="000000"/>
        </w:tblBorders>
        <w:tblCellMar>
          <w:top w:w="0" w:type="dxa"/>
          <w:left w:w="1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35"/>
        <w:gridCol w:w="2624"/>
      </w:tblGrid>
      <w:tr>
        <w:trPr/>
        <w:tc>
          <w:tcPr>
            <w:tcW w:w="2835" w:type="dxa"/>
            <w:tcBorders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День приема</w:t>
            </w:r>
          </w:p>
        </w:tc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Время приема</w:t>
            </w:r>
          </w:p>
        </w:tc>
      </w:tr>
      <w:tr>
        <w:trPr/>
        <w:tc>
          <w:tcPr>
            <w:tcW w:w="2835" w:type="dxa"/>
            <w:tcBorders>
              <w:top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262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с 09.00 до 20 00 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 09.00 до 20 00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 09.00 до 18 00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 09.00 до 18 00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Пятница</w:t>
            </w:r>
          </w:p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Суббота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 09.00 до 18 00</w:t>
            </w:r>
          </w:p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 09.00 до 15 00</w:t>
            </w:r>
          </w:p>
        </w:tc>
      </w:tr>
      <w:tr>
        <w:trPr/>
        <w:tc>
          <w:tcPr>
            <w:tcW w:w="5459" w:type="dxa"/>
            <w:gridSpan w:val="2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5459" w:type="dxa"/>
            <w:gridSpan w:val="2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5459" w:type="dxa"/>
            <w:gridSpan w:val="2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  <w:insideH w:val="single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Выходной день:     воскресенье</w:t>
            </w:r>
          </w:p>
        </w:tc>
      </w:tr>
    </w:tbl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(8-844-68) 3-55-64;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(8-844-68) 3-55-63.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6">
        <w:r>
          <w:rPr>
            <w:rStyle w:val="Style14"/>
            <w:rFonts w:ascii="Times New Roman" w:hAnsi="Times New Roman"/>
            <w:color w:val="auto"/>
            <w:sz w:val="24"/>
            <w:szCs w:val="24"/>
          </w:rPr>
          <w:t>http://mfc.volganet.ru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в администрации Царицынского сельского поселения Городищенского муниципального района Волгоградской области  (информационные стенды, устное информирование по телефону, а также на личном приеме муниципальными служащими администрации Царицынского сельского поселения Городищенского муниципального района Волгоградской области;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почте, в том числе электронной (</w:t>
      </w:r>
      <w:r>
        <w:rPr>
          <w:rFonts w:eastAsia="Calibri" w:ascii="Times New Roman" w:hAnsi="Times New Roman"/>
          <w:sz w:val="24"/>
          <w:szCs w:val="24"/>
          <w:lang w:val="en-US"/>
        </w:rPr>
        <w:t>mo</w:t>
      </w:r>
      <w:r>
        <w:rPr>
          <w:rFonts w:eastAsia="Calibri" w:ascii="Times New Roman" w:hAnsi="Times New Roman"/>
          <w:sz w:val="24"/>
          <w:szCs w:val="24"/>
        </w:rPr>
        <w:t>_</w:t>
      </w:r>
      <w:r>
        <w:rPr>
          <w:rFonts w:eastAsia="Calibri" w:ascii="Times New Roman" w:hAnsi="Times New Roman"/>
          <w:sz w:val="24"/>
          <w:szCs w:val="24"/>
          <w:lang w:val="en-US"/>
        </w:rPr>
        <w:t>tsaritsin</w:t>
      </w:r>
      <w:r>
        <w:rPr>
          <w:rFonts w:eastAsia="Calibri" w:ascii="Times New Roman" w:hAnsi="Times New Roman"/>
          <w:sz w:val="24"/>
          <w:szCs w:val="24"/>
        </w:rPr>
        <w:t>@</w:t>
      </w:r>
      <w:r>
        <w:rPr>
          <w:rFonts w:eastAsia="Calibri" w:ascii="Times New Roman" w:hAnsi="Times New Roman"/>
          <w:sz w:val="24"/>
          <w:szCs w:val="24"/>
          <w:lang w:val="en-US"/>
        </w:rPr>
        <w:t>bk</w:t>
      </w:r>
      <w:r>
        <w:rPr>
          <w:rFonts w:eastAsia="Calibri" w:ascii="Times New Roman" w:hAnsi="Times New Roman"/>
          <w:sz w:val="24"/>
          <w:szCs w:val="24"/>
        </w:rPr>
        <w:t>.ru</w:t>
      </w:r>
      <w:r>
        <w:rPr>
          <w:rFonts w:ascii="Times New Roman" w:hAnsi="Times New Roman"/>
          <w:sz w:val="24"/>
          <w:szCs w:val="24"/>
        </w:rPr>
        <w:t xml:space="preserve"> ), в случае письменного обращения заявителя;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в сети Интернет на официальном сайте администрации Царицынского сельского поселения Городищенского муниципального района Волгоградской области  (</w:t>
      </w:r>
      <w:r>
        <w:rPr>
          <w:rFonts w:eastAsia="Calibri" w:ascii="Times New Roman" w:hAnsi="Times New Roman"/>
          <w:sz w:val="24"/>
          <w:szCs w:val="24"/>
          <w:lang w:val="en-US"/>
        </w:rPr>
        <w:t>mo</w:t>
      </w:r>
      <w:r>
        <w:rPr>
          <w:rFonts w:eastAsia="Calibri" w:ascii="Times New Roman" w:hAnsi="Times New Roman"/>
          <w:sz w:val="24"/>
          <w:szCs w:val="24"/>
        </w:rPr>
        <w:t>_</w:t>
      </w:r>
      <w:r>
        <w:rPr>
          <w:rFonts w:eastAsia="Calibri" w:ascii="Times New Roman" w:hAnsi="Times New Roman"/>
          <w:sz w:val="24"/>
          <w:szCs w:val="24"/>
          <w:lang w:val="en-US"/>
        </w:rPr>
        <w:t>tsaritsin</w:t>
      </w:r>
      <w:r>
        <w:rPr>
          <w:rFonts w:eastAsia="Calibri" w:ascii="Times New Roman" w:hAnsi="Times New Roman"/>
          <w:sz w:val="24"/>
          <w:szCs w:val="24"/>
        </w:rPr>
        <w:t>@</w:t>
      </w:r>
      <w:r>
        <w:rPr>
          <w:rFonts w:eastAsia="Calibri" w:ascii="Times New Roman" w:hAnsi="Times New Roman"/>
          <w:sz w:val="24"/>
          <w:szCs w:val="24"/>
          <w:lang w:val="en-US"/>
        </w:rPr>
        <w:t>bk</w:t>
      </w:r>
      <w:r>
        <w:rPr>
          <w:rFonts w:eastAsia="Calibri" w:ascii="Times New Roman" w:hAnsi="Times New Roman"/>
          <w:sz w:val="24"/>
          <w:szCs w:val="24"/>
        </w:rPr>
        <w:t>.ru</w:t>
      </w:r>
      <w:r>
        <w:rPr/>
        <w:t>.</w:t>
      </w:r>
      <w:r>
        <w:rPr>
          <w:rFonts w:ascii="Times New Roman" w:hAnsi="Times New Roman"/>
          <w:sz w:val="24"/>
          <w:szCs w:val="24"/>
        </w:rPr>
        <w:t>) на официальном портале Губернатора и Администрации Волгоградской области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volgograd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>
        <w:r>
          <w:rPr>
            <w:rStyle w:val="Style1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auto"/>
            <w:sz w:val="24"/>
            <w:szCs w:val="24"/>
            <w:lang w:val="en-US"/>
          </w:rPr>
          <w:t>gosuslugi</w:t>
        </w:r>
        <w:r>
          <w:rPr>
            <w:rStyle w:val="Style14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Наименование муниципальной услуги – «Предоставление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области».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 Царицынского сельского поселения Городищенского муниципального района Волгоградской области» (далее – уполномоченный орган).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 является: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об объектах учета из реестра муниципального имущества Царицынского сельского поселения Городищенского муниципального района Волгоградской области»;</w:t>
      </w:r>
    </w:p>
    <w:p>
      <w:pPr>
        <w:pStyle w:val="NoSpacing"/>
        <w:ind w:firstLine="567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информация об отсутствии сведений о заявленном объекте в реестре муниципального имущества Царицынского сельского поселения Городищенского муниципального района Волгоградской области».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об объектах учета из реестра муниципального имущества Царицынского сельского поселения Городищенского муниципального района Волгоградской области», информация об отсутствии сведений о заявленном объекте в реестре муниципального имущества Царицынского сельского поселения Городищенского муниципального района Волгоградской области» направляется (вручается) заявителю в 10-дневный срок со дня поступления заявления.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Гражданский кодекс Российской Федерации (ч. ч. 1, 2) (</w:t>
      </w:r>
      <w:hyperlink r:id="rId8">
        <w:r>
          <w:rPr>
            <w:rStyle w:val="ListLabel5"/>
            <w:rFonts w:ascii="Times New Roman" w:hAnsi="Times New Roman"/>
            <w:sz w:val="24"/>
            <w:szCs w:val="24"/>
          </w:rPr>
          <w:t>ч. 1</w:t>
        </w:r>
      </w:hyperlink>
      <w:r>
        <w:rPr>
          <w:rFonts w:ascii="Times New Roman" w:hAnsi="Times New Roman"/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9">
        <w:r>
          <w:rPr>
            <w:rStyle w:val="ListLabel5"/>
            <w:rFonts w:ascii="Times New Roman" w:hAnsi="Times New Roman"/>
            <w:sz w:val="24"/>
            <w:szCs w:val="24"/>
          </w:rPr>
          <w:t>ч. 2</w:t>
        </w:r>
      </w:hyperlink>
      <w:r>
        <w:rPr>
          <w:rFonts w:ascii="Times New Roman" w:hAnsi="Times New Roman"/>
          <w:sz w:val="24"/>
          <w:szCs w:val="24"/>
        </w:rPr>
        <w:t xml:space="preserve"> – «Российская газета»,          06 февраля 1996 г., № 23, 07.02.1996, № 24, 08 февраля 1996 г., № 25, 10.02.1996, № 27; «Собрание законодательства Российской Федерации», 29.01.1996, № 5, ст. 410);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hyperlink r:id="rId10">
        <w:r>
          <w:rPr>
            <w:rStyle w:val="ListLabel5"/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Царицынского сельского поселения Городищенского муниципального района Волгоградской области».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области»: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о предоставлении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заявление) по форме согласно приложению к настоящему административному регламенту;</w:t>
      </w:r>
    </w:p>
    <w:p>
      <w:pPr>
        <w:pStyle w:val="NoSpacing"/>
        <w:ind w:firstLine="567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eastAsia="Calibri" w:ascii="Times New Roman" w:hAnsi="Times New Roman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Царицынского сельского поселения Городищенского муниципального района Волгоградской области» без необходимости дополнительной подачи заявления в какой-либо иной форме.</w:t>
      </w:r>
    </w:p>
    <w:p>
      <w:pPr>
        <w:pStyle w:val="NoSpacing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rStyle w:val="ListLabel5"/>
            <w:rFonts w:ascii="Times New Roman" w:hAnsi="Times New Roman"/>
            <w:sz w:val="24"/>
            <w:szCs w:val="24"/>
          </w:rPr>
          <w:t>статьей 11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>
      <w:pPr>
        <w:pStyle w:val="NoSpacing"/>
        <w:ind w:firstLine="567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  является непредставление </w:t>
      </w:r>
      <w:r>
        <w:rPr>
          <w:rFonts w:eastAsia="Calibri" w:ascii="Times New Roman" w:hAnsi="Times New Roman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Муниципальная услуга предоставляется  бесплатно.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Срок регистрации заявления и прилагаемых к нему документов составляет: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личном приеме граждан  –  не  более 20 минут;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в электронной форме – 1 рабочий день.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>
        <w:r>
          <w:rPr>
            <w:rStyle w:val="ListLabel5"/>
            <w:rFonts w:ascii="Times New Roman" w:hAnsi="Times New Roman"/>
            <w:sz w:val="24"/>
            <w:szCs w:val="24"/>
          </w:rPr>
          <w:t>правилам и нормативам</w:t>
        </w:r>
      </w:hyperlink>
      <w:r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порядке исполнения муниципальной услуги;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и образцы документов для заполнения;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нахождения и графике работы наименование администрации муниципального образования и МФЦ;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справочные телефоны;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 электронной почты и адреса Интернет-сайтов;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>
        <w:rPr>
          <w:rFonts w:ascii="Times New Roman" w:hAnsi="Times New Roman"/>
          <w:sz w:val="24"/>
          <w:szCs w:val="24"/>
          <w:lang w:val="en-US"/>
        </w:rPr>
        <w:t>ograd</w:t>
      </w:r>
      <w:r>
        <w:rPr>
          <w:rFonts w:ascii="Times New Roman" w:hAnsi="Times New Roman"/>
          <w:sz w:val="24"/>
          <w:szCs w:val="24"/>
        </w:rPr>
        <w:t>.ru), а также на официальном сайте уполномоченного органа (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://Царицынское-сп.рф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13">
        <w:r>
          <w:rPr>
            <w:rStyle w:val="ListLabel10"/>
            <w:rFonts w:ascii="Times New Roman" w:hAnsi="Times New Roman"/>
            <w:sz w:val="24"/>
            <w:szCs w:val="24"/>
          </w:rPr>
          <w:t>).</w:t>
        </w:r>
      </w:hyperlink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hAnsi="Times New Roman"/>
          <w:bCs/>
          <w:sz w:val="24"/>
          <w:szCs w:val="24"/>
        </w:rPr>
        <w:t xml:space="preserve">уполномоченного органа </w:t>
      </w:r>
      <w:r>
        <w:rPr>
          <w:rFonts w:ascii="Times New Roman" w:hAnsi="Times New Roman"/>
          <w:sz w:val="24"/>
          <w:szCs w:val="24"/>
        </w:rPr>
        <w:t>и должностных лиц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 рассмотрение заявления, принятие решения по итогам рассмотрения.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 Прием и регистрация заявления, в том числе, поступившего в электронной форме и прилагаемых к нему документов.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3.1.3.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>
        <w:r>
          <w:rPr>
            <w:rStyle w:val="ListLabel6"/>
            <w:rFonts w:ascii="Times New Roman" w:hAnsi="Times New Roman"/>
            <w:sz w:val="24"/>
            <w:szCs w:val="28"/>
          </w:rPr>
          <w:t>статье 11</w:t>
        </w:r>
      </w:hyperlink>
      <w:r>
        <w:rPr>
          <w:rFonts w:ascii="Times New Roman" w:hAnsi="Times New Roman"/>
          <w:sz w:val="24"/>
          <w:szCs w:val="28"/>
        </w:rPr>
        <w:t xml:space="preserve"> Федерального закона "Об электронной подписи".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>
        <w:r>
          <w:rPr>
            <w:rStyle w:val="ListLabel6"/>
            <w:rFonts w:ascii="Times New Roman" w:hAnsi="Times New Roman"/>
            <w:sz w:val="24"/>
            <w:szCs w:val="28"/>
          </w:rPr>
          <w:t>статьи 11</w:t>
        </w:r>
      </w:hyperlink>
      <w:r>
        <w:rPr>
          <w:rFonts w:ascii="Times New Roman" w:hAnsi="Times New Roman"/>
          <w:sz w:val="24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>
        <w:r>
          <w:rPr>
            <w:rStyle w:val="ListLabel6"/>
            <w:rFonts w:ascii="Times New Roman" w:hAnsi="Times New Roman"/>
            <w:sz w:val="24"/>
            <w:szCs w:val="28"/>
          </w:rPr>
          <w:t>системе</w:t>
        </w:r>
      </w:hyperlink>
      <w:r>
        <w:rPr>
          <w:rFonts w:ascii="Times New Roman" w:hAnsi="Times New Roman"/>
          <w:sz w:val="24"/>
          <w:szCs w:val="28"/>
        </w:rPr>
        <w:t xml:space="preserve"> «Единый портал государственных и муниципальных услуг (функций)».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3.1.6. Максимальный срок исполнения административной процедуры: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Прием и регистрация документов осуществляется: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 личном приеме граждан  –  не  более 20 минут;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 поступлении заявления в электронной форме – 1 рабочий день.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Уведомление </w:t>
      </w:r>
      <w:r>
        <w:rPr>
          <w:rFonts w:ascii="Times New Roman" w:hAnsi="Times New Roman"/>
          <w:sz w:val="24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>
        <w:rPr>
          <w:rFonts w:ascii="Times New Roman" w:hAnsi="Times New Roman"/>
          <w:iCs/>
          <w:sz w:val="24"/>
          <w:szCs w:val="28"/>
        </w:rPr>
        <w:t xml:space="preserve">направляется в течение 3 дней со дня </w:t>
      </w:r>
      <w:r>
        <w:rPr>
          <w:rFonts w:ascii="Times New Roman" w:hAnsi="Times New Roman"/>
          <w:sz w:val="24"/>
          <w:szCs w:val="28"/>
        </w:rPr>
        <w:t xml:space="preserve">завершения проведения такой проверки.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3.1.7. Результатом исполнения административной процедуры является: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направление </w:t>
      </w:r>
      <w:r>
        <w:rPr>
          <w:rFonts w:ascii="Times New Roman" w:hAnsi="Times New Roman"/>
          <w:iCs/>
          <w:sz w:val="24"/>
          <w:szCs w:val="28"/>
        </w:rPr>
        <w:t xml:space="preserve">уведомления </w:t>
      </w:r>
      <w:r>
        <w:rPr>
          <w:rFonts w:ascii="Times New Roman" w:hAnsi="Times New Roman"/>
          <w:sz w:val="24"/>
          <w:szCs w:val="28"/>
        </w:rPr>
        <w:t>об отказе в приеме к рассмотрению заявления.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>
        <w:rPr>
          <w:rFonts w:ascii="Times New Roman" w:hAnsi="Times New Roman"/>
          <w:bCs/>
          <w:sz w:val="24"/>
          <w:szCs w:val="28"/>
        </w:rPr>
        <w:t>и выявляет наличие (отсутствие) о</w:t>
      </w:r>
      <w:r>
        <w:rPr>
          <w:rFonts w:ascii="Times New Roman" w:hAnsi="Times New Roman"/>
          <w:sz w:val="24"/>
          <w:szCs w:val="28"/>
        </w:rPr>
        <w:t>снования для отказа в предоставлении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предусмотренного пунктом 2.8 настоящего административного регламента. </w:t>
      </w:r>
    </w:p>
    <w:p>
      <w:pPr>
        <w:pStyle w:val="NoSpacing"/>
        <w:ind w:firstLine="567"/>
        <w:jc w:val="both"/>
        <w:rPr>
          <w:rFonts w:ascii="Times New Roman" w:hAnsi="Times New Roman"/>
          <w:i/>
          <w:i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случае непредставления </w:t>
      </w:r>
      <w:r>
        <w:rPr>
          <w:rFonts w:eastAsia="Calibri" w:ascii="Times New Roman" w:hAnsi="Times New Roman"/>
          <w:sz w:val="24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>
        <w:rPr>
          <w:rFonts w:ascii="Times New Roman" w:hAnsi="Times New Roman"/>
          <w:sz w:val="24"/>
          <w:szCs w:val="28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8"/>
          <w:u w:val="single"/>
        </w:rPr>
        <w:t>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>
        <w:rPr>
          <w:rFonts w:ascii="Times New Roman" w:hAnsi="Times New Roman"/>
          <w:bCs/>
          <w:sz w:val="24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>
        <w:rPr>
          <w:rFonts w:ascii="Times New Roman" w:hAnsi="Times New Roman"/>
          <w:sz w:val="24"/>
          <w:szCs w:val="28"/>
        </w:rPr>
        <w:t>реестре муниципального имущества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(далее – </w:t>
      </w:r>
      <w:r>
        <w:rPr>
          <w:rFonts w:ascii="Times New Roman" w:hAnsi="Times New Roman"/>
          <w:sz w:val="24"/>
          <w:szCs w:val="28"/>
        </w:rPr>
        <w:t>реестр муниципального имущества).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>
      <w:pPr>
        <w:pStyle w:val="NoSpacing"/>
        <w:ind w:firstLine="567"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>
        <w:rPr>
          <w:rFonts w:ascii="Times New Roman" w:hAnsi="Times New Roman"/>
          <w:kern w:val="2"/>
          <w:sz w:val="24"/>
          <w:szCs w:val="28"/>
          <w:lang w:eastAsia="ar-SA"/>
        </w:rPr>
        <w:t>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 в форме документа на бумажном носителе в МФЦ;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3.2.8. Результатом исполнения административной процедуры является: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направление (вручение) заявителю письма об отказе в предоставлении выписки (информации);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ФОРМЫ КОНТРОЛЯ ЗА ИСПОЛНЕНИЕМ АДМИНИСТРАТИВНОГО РЕГЛАМЕНТЫ</w:t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за соблюдением администрацией Царицынского сельского поселения Городищенского муниципального района Волгоградской области, должностными лицами администрации Царицынского сельского поселения Городищенского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Царицынского сельского поселения Городищенского муниципального района Волгоградской области, специально уполномоченными на осуществление данного контроля, Главой Царицынского сельского поселения Городищенского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распоряжения Главы Царицынского сельского поселения Городищенского муниципального района Волгоградской области.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Плановых проверок соблюдения и исполнения должностными лицами администрации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администрации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Должностные лица администрации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Spacing"/>
        <w:ind w:firstLine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NoSpacing"/>
        <w:ind w:firstLine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ЦАРИЦЫНСКОГО СЕЛЬСКОГО ПОСЕЛЕНИЯ ГОРОДИЩЕНСКОГО МУНИЦИПАЛЬНОГО РАЙОНА ВОЛГОГРАДСКОЙ ОБЛАСТИ, МФЦ, ОРГАНИЗАЦИЙ, УКАЗАННЫХ В ЧАСТИ 1.1 СТАТЬИ 16 ФЕДЕРАЛЬНОГО ЗАКОНА ОТ 27.07.2010 Г.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Царицынского сельского поселения Городищенского муниципального района Волгоградской области, МФЦ, </w:t>
      </w:r>
      <w:r>
        <w:rPr>
          <w:rFonts w:ascii="Times New Roman" w:hAnsi="Times New Roman"/>
          <w:bCs/>
          <w:sz w:val="24"/>
          <w:szCs w:val="24"/>
        </w:rPr>
        <w:t xml:space="preserve">организаций, указанных в </w:t>
      </w:r>
      <w:hyperlink r:id="rId17">
        <w:r>
          <w:rPr>
            <w:rStyle w:val="ListLabel7"/>
            <w:rFonts w:ascii="Times New Roman" w:hAnsi="Times New Roman"/>
            <w:bCs/>
            <w:sz w:val="24"/>
            <w:szCs w:val="24"/>
          </w:rPr>
          <w:t>части 1.1 статьи 16</w:t>
        </w:r>
      </w:hyperlink>
      <w:r>
        <w:rPr>
          <w:rFonts w:ascii="Times New Roman" w:hAnsi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/>
          <w:sz w:val="24"/>
          <w:szCs w:val="24"/>
        </w:rPr>
        <w:t>, в том числе в следующих случаях: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>
        <w:r>
          <w:rPr>
            <w:rStyle w:val="ListLabel5"/>
            <w:rFonts w:ascii="Times New Roman" w:hAnsi="Times New Roman"/>
            <w:sz w:val="24"/>
            <w:szCs w:val="24"/>
          </w:rPr>
          <w:t>статье 15.1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>
          <w:rPr>
            <w:rStyle w:val="ListLabel5"/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>
        <w:r>
          <w:rPr>
            <w:rStyle w:val="ListLabel5"/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7) отказ администрации Царицынского сельского поселения Городищенского муниципального района Волгоградской области, должностного лица администрации Царицынского сельского поселения Городищенского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1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>
        <w:r>
          <w:rPr>
            <w:rStyle w:val="ListLabel5"/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>
        <w:r>
          <w:rPr>
            <w:rStyle w:val="ListLabel5"/>
            <w:rFonts w:ascii="Times New Roman" w:hAnsi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Царицыцнского сельского поселения Городищенского муниципального района Волгоградской области, МФЦ,  либо в администрацию Городищенского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4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администрации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должностного лица администрации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служащего, Главы Царицынского сельского поселения Городищенского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27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администрации  Царицынского сельского поселения Городищенского муниципального района Волгоградской области, должностного лица, администрации  Царицынского сельского поселения Городищенского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8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 Царицынского сельского поселения Городищенского муниципального района Волгоградской области, должностного лица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 Царицынского сельского поселения Городищенского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9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работниками МФЦ, организаций, предусмотренных </w:t>
      </w:r>
      <w:hyperlink r:id="rId30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 Царицынского сельского поселения Городищенского муниципального района Волгоградской области, МФЦ, учредителю МФЦ, в организации, предусмотренные </w:t>
      </w:r>
      <w:hyperlink r:id="rId31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Царицынского сельского поселения Городищенского муниципального района Волгоградской области, МФЦ, организаций, предусмотренных </w:t>
      </w:r>
      <w:hyperlink r:id="rId32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>
        <w:r>
          <w:rPr>
            <w:rStyle w:val="ListLabel5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gtFrame="blocked::consultantplus://offline/ref=166B6C834A40D9ED059D12BC8CDD9D84D13C7A68142196DE02C83138nBMDI">
        <w:r>
          <w:rPr>
            <w:rStyle w:val="ListLabel5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>
        <w:r>
          <w:rPr>
            <w:rStyle w:val="ListLabel5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 правомерными решения и (или) действий (бездействия) администрации  Царицынского сельского поселения Городищенского муниципального района Волгоградской области,  должностных лиц, муниципальных служащих администрации  Царицынского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сельского поселения Городищенского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Царицынского сельского поселения Городищенского муниципального района Волгоградской области, работник наделенные </w:t>
      </w:r>
      <w:r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Царицынского сельского поселения Городищенского муниципального района Волгоградской области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>
        <w:r>
          <w:rPr>
            <w:rStyle w:val="ListLabel5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1" w:name="__DdeLink__1402_170891899"/>
      <w:bookmarkEnd w:id="1"/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«Предоставление выписки (информации)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Царицынского сельского поселения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Городищенского муниципального района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b"/>
        <w:tblW w:w="5602" w:type="dxa"/>
        <w:jc w:val="left"/>
        <w:tblInd w:w="396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2"/>
      </w:tblGrid>
      <w:tr>
        <w:trPr/>
        <w:tc>
          <w:tcPr>
            <w:tcW w:w="5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(наименование уполномоченного органа местного самоуправления)</w:t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(фамилия, имя, отчество должностного лица)</w:t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(для физических лиц: фамилия, имя, отчество (при наличии); для юридических лиц: организационно-правовая форма, наименование)</w:t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(место проживания – для физических лиц, место нахождения – для юридических лиц)</w:t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(фамилия, имя, отчество уполномоченного лица, наименование, номер и дата документы, удостоверяющего полномочия лица, представляющего интересы заявителя в установленном законом порядке (в случае, если заявителем является уполномоченное лицо)</w:t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(адрес электронной почты)</w:t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(номер контактного телефона) </w:t>
            </w:r>
          </w:p>
        </w:tc>
      </w:tr>
    </w:tbl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2" w:name="__DdeLink__702_1902631396"/>
      <w:r>
        <w:rPr>
          <w:rFonts w:ascii="Times New Roman" w:hAnsi="Times New Roman"/>
          <w:sz w:val="24"/>
          <w:szCs w:val="24"/>
        </w:rPr>
        <w:t>о предоставлении информации (выписки) из реестра муниципального имущества</w:t>
      </w:r>
      <w:bookmarkEnd w:id="2"/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муниципальную услугу и выдать выписку (информацию) об объектах учета из реестра муниципального имущества Царицынского сельского поселения путем предоставления информации о ____________________________________</w:t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single" w:sz="4" w:space="0" w:color="FFFFFF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tcBorders>
              <w:top w:val="nil"/>
              <w:left w:val="single" w:sz="4" w:space="0" w:color="FFFFFF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(указать предмет обращения </w:t>
            </w:r>
            <w:r>
              <w:rPr>
                <w:rFonts w:ascii="Times New Roman" w:hAnsi="Times New Roman"/>
                <w:sz w:val="24"/>
                <w:szCs w:val="24"/>
              </w:rPr>
              <w:t>– наименование, адрес или место положения объекта)</w:t>
            </w:r>
          </w:p>
        </w:tc>
      </w:tr>
    </w:tbl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 ______________________</w:t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insideH w:val="nil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 приеме к рассмотрению обращения уведомление об этом прошу выдать (направить) следующим способом*:________________________________________</w:t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insideH w:val="nil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(направить в электронной форме по адресу электронной почты или в личный кабинет в едином портале или региональном портале (нужное указать)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данное поле заполняется при обращении за получение услуги в электронной форме с использованием усиленной квалификационной электронной подписи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insideH w:val="nil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(указать перечень прилагаемых документов)</w:t>
            </w:r>
          </w:p>
        </w:tc>
      </w:tr>
    </w:tbl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67"/>
        <w:gridCol w:w="335"/>
        <w:gridCol w:w="1646"/>
        <w:gridCol w:w="571"/>
        <w:gridCol w:w="424"/>
        <w:gridCol w:w="425"/>
        <w:gridCol w:w="1527"/>
        <w:gridCol w:w="737"/>
        <w:gridCol w:w="737"/>
        <w:gridCol w:w="738"/>
        <w:gridCol w:w="736"/>
        <w:gridCol w:w="736"/>
      </w:tblGrid>
      <w:tr>
        <w:trPr/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(Ф.И.О.)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(подпись заявителя)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3" w:name="__DdeLink__1402_1708918991"/>
      <w:bookmarkStart w:id="4" w:name="__DdeLink__1402_1708918991"/>
      <w:bookmarkEnd w:id="4"/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муниципальной услуги «Предоставление выписки (информации)</w:t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Царицынского сельского поселения</w:t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Городищенского муниципального района</w:t>
      </w:r>
    </w:p>
    <w:p>
      <w:pPr>
        <w:pStyle w:val="NoSpacing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ind w:firstLine="567"/>
        <w:jc w:val="center"/>
        <w:rPr>
          <w:rFonts w:ascii="Times New Roman;serif" w:hAnsi="Times New Roman;serif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ВЫПИСКА 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из реестра на недвижимое имущество муниципальной собственности Царицынского сельского поселения</w:t>
      </w:r>
    </w:p>
    <w:tbl>
      <w:tblPr>
        <w:tblW w:w="935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488"/>
        <w:gridCol w:w="1958"/>
        <w:gridCol w:w="1586"/>
        <w:gridCol w:w="1485"/>
        <w:gridCol w:w="1368"/>
        <w:gridCol w:w="1469"/>
      </w:tblGrid>
      <w:tr>
        <w:trPr/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Реестровый номер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Балансодержатель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Место нахождения объекта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Площадь кв.м.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Балансовая стоимость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______ год,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Руб.</w:t>
            </w:r>
          </w:p>
        </w:tc>
      </w:tr>
      <w:tr>
        <w:trPr/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</w:t>
            </w:r>
          </w:p>
        </w:tc>
      </w:tr>
      <w:tr>
        <w:trPr/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6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6"/>
              <w:spacing w:before="0" w:after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20"/>
        <w:spacing w:lineRule="auto" w:line="276"/>
        <w:jc w:val="center"/>
        <w:rPr/>
      </w:pPr>
      <w:r>
        <w:rPr/>
        <w:t> 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Объект внесен в реестр муниципальной собственности на основании: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_____________________________________________________________________________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_____________________________________________________________________________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_____________________________________________________________________________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Выписка выдана ____________________ 20 __ года для предоставления ________________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_____________________________________________________________________________</w:t>
      </w:r>
    </w:p>
    <w:p>
      <w:pPr>
        <w:pStyle w:val="Style20"/>
        <w:spacing w:lineRule="auto" w:line="276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_____________________________________________________________________________</w:t>
      </w:r>
    </w:p>
    <w:p>
      <w:pPr>
        <w:pStyle w:val="Style20"/>
        <w:spacing w:lineRule="auto" w:line="276"/>
        <w:jc w:val="center"/>
        <w:rPr/>
      </w:pPr>
      <w:r>
        <w:rPr/>
        <w:t> </w:t>
      </w:r>
    </w:p>
    <w:p>
      <w:pPr>
        <w:pStyle w:val="Style20"/>
        <w:spacing w:lineRule="auto" w:line="276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Глава Царицынского сельского поселения    ________________ П.В. Василенко</w:t>
      </w:r>
    </w:p>
    <w:p>
      <w:pPr>
        <w:pStyle w:val="NoSpacing"/>
        <w:ind w:firstLine="567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4e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e34e1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0"/>
    <w:uiPriority w:val="99"/>
    <w:qFormat/>
    <w:locked/>
    <w:rsid w:val="005e34e1"/>
    <w:rPr>
      <w:rFonts w:ascii="Calibri" w:hAnsi="Calibri" w:eastAsia="Times New Roman" w:cs="Calibri"/>
      <w:szCs w:val="20"/>
      <w:lang w:eastAsia="ru-RU"/>
    </w:rPr>
  </w:style>
  <w:style w:type="character" w:styleId="Style15" w:customStyle="1">
    <w:name w:val="Текст концевой сноски Знак"/>
    <w:basedOn w:val="DefaultParagraphFont"/>
    <w:link w:val="a6"/>
    <w:semiHidden/>
    <w:qFormat/>
    <w:rsid w:val="00bd36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qFormat/>
    <w:rsid w:val="000b245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0b2456"/>
    <w:rPr>
      <w:vertAlign w:val="superscript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0f1eb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auto"/>
      <w:lang w:val="en-US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ascii="Times New Roman" w:hAnsi="Times New Roman"/>
      <w:color w:val="auto"/>
      <w:sz w:val="24"/>
      <w:szCs w:val="24"/>
    </w:rPr>
  </w:style>
  <w:style w:type="character" w:styleId="ListLabel4">
    <w:name w:val="ListLabel 4"/>
    <w:qFormat/>
    <w:rPr>
      <w:rFonts w:ascii="Times New Roman" w:hAnsi="Times New Roman"/>
      <w:color w:val="auto"/>
      <w:sz w:val="24"/>
      <w:szCs w:val="24"/>
      <w:lang w:val="en-US"/>
    </w:rPr>
  </w:style>
  <w:style w:type="character" w:styleId="ListLabel5">
    <w:name w:val="ListLabel 5"/>
    <w:qFormat/>
    <w:rPr>
      <w:rFonts w:ascii="Times New Roman" w:hAnsi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/>
      <w:sz w:val="24"/>
      <w:szCs w:val="28"/>
    </w:rPr>
  </w:style>
  <w:style w:type="character" w:styleId="ListLabel7">
    <w:name w:val="ListLabel 7"/>
    <w:qFormat/>
    <w:rPr>
      <w:rFonts w:ascii="Times New Roman" w:hAnsi="Times New Roman"/>
      <w:bCs/>
      <w:sz w:val="24"/>
      <w:szCs w:val="24"/>
    </w:rPr>
  </w:style>
  <w:style w:type="character" w:styleId="ListLabel8">
    <w:name w:val="ListLabel 8"/>
    <w:qFormat/>
    <w:rPr>
      <w:color w:val="auto"/>
      <w:lang w:val="en-US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rFonts w:ascii="Times New Roman" w:hAnsi="Times New Roman"/>
      <w:sz w:val="24"/>
      <w:szCs w:val="24"/>
    </w:rPr>
  </w:style>
  <w:style w:type="character" w:styleId="ListLabel11">
    <w:name w:val="ListLabel 11"/>
    <w:qFormat/>
    <w:rPr>
      <w:rFonts w:ascii="Times New Roman" w:hAnsi="Times New Roman"/>
      <w:color w:val="auto"/>
      <w:sz w:val="24"/>
      <w:szCs w:val="24"/>
    </w:rPr>
  </w:style>
  <w:style w:type="character" w:styleId="ListLabel12">
    <w:name w:val="ListLabel 12"/>
    <w:qFormat/>
    <w:rPr>
      <w:rFonts w:ascii="Times New Roman" w:hAnsi="Times New Roman"/>
      <w:color w:val="auto"/>
      <w:sz w:val="24"/>
      <w:szCs w:val="24"/>
      <w:lang w:val="en-US"/>
    </w:rPr>
  </w:style>
  <w:style w:type="character" w:styleId="ListLabel13">
    <w:name w:val="ListLabel 13"/>
    <w:qFormat/>
    <w:rPr>
      <w:rFonts w:ascii="Times New Roman" w:hAnsi="Times New Roman"/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8"/>
    </w:rPr>
  </w:style>
  <w:style w:type="character" w:styleId="ListLabel15">
    <w:name w:val="ListLabel 15"/>
    <w:qFormat/>
    <w:rPr>
      <w:rFonts w:ascii="Times New Roman" w:hAnsi="Times New Roman"/>
      <w:bCs/>
      <w:sz w:val="24"/>
      <w:szCs w:val="24"/>
    </w:rPr>
  </w:style>
  <w:style w:type="character" w:styleId="ListLabel16">
    <w:name w:val="ListLabel 16"/>
    <w:qFormat/>
    <w:rPr>
      <w:color w:val="auto"/>
      <w:lang w:val="en-US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rFonts w:ascii="Times New Roman" w:hAnsi="Times New Roman"/>
      <w:sz w:val="24"/>
      <w:szCs w:val="24"/>
    </w:rPr>
  </w:style>
  <w:style w:type="character" w:styleId="ListLabel19">
    <w:name w:val="ListLabel 19"/>
    <w:qFormat/>
    <w:rPr>
      <w:rFonts w:ascii="Times New Roman" w:hAnsi="Times New Roman"/>
      <w:color w:val="auto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color w:val="auto"/>
      <w:sz w:val="24"/>
      <w:szCs w:val="24"/>
      <w:lang w:val="en-US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rFonts w:ascii="Times New Roman" w:hAnsi="Times New Roman"/>
      <w:sz w:val="24"/>
      <w:szCs w:val="28"/>
    </w:rPr>
  </w:style>
  <w:style w:type="character" w:styleId="ListLabel23">
    <w:name w:val="ListLabel 23"/>
    <w:qFormat/>
    <w:rPr>
      <w:rFonts w:ascii="Times New Roman" w:hAnsi="Times New Roman"/>
      <w:bCs/>
      <w:sz w:val="24"/>
      <w:szCs w:val="24"/>
    </w:rPr>
  </w:style>
  <w:style w:type="character" w:styleId="ListLabel24">
    <w:name w:val="ListLabel 24"/>
    <w:qFormat/>
    <w:rPr>
      <w:color w:val="auto"/>
      <w:lang w:val="en-US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ascii="Times New Roman" w:hAnsi="Times New Roman"/>
      <w:sz w:val="24"/>
      <w:szCs w:val="24"/>
    </w:rPr>
  </w:style>
  <w:style w:type="character" w:styleId="ListLabel27">
    <w:name w:val="ListLabel 27"/>
    <w:qFormat/>
    <w:rPr>
      <w:rFonts w:ascii="Times New Roman" w:hAnsi="Times New Roman"/>
      <w:color w:val="auto"/>
      <w:sz w:val="24"/>
      <w:szCs w:val="24"/>
    </w:rPr>
  </w:style>
  <w:style w:type="character" w:styleId="ListLabel28">
    <w:name w:val="ListLabel 28"/>
    <w:qFormat/>
    <w:rPr>
      <w:rFonts w:ascii="Times New Roman" w:hAnsi="Times New Roman"/>
      <w:color w:val="auto"/>
      <w:sz w:val="24"/>
      <w:szCs w:val="24"/>
      <w:lang w:val="en-US"/>
    </w:rPr>
  </w:style>
  <w:style w:type="character" w:styleId="ListLabel29">
    <w:name w:val="ListLabel 29"/>
    <w:qFormat/>
    <w:rPr>
      <w:rFonts w:ascii="Times New Roman" w:hAnsi="Times New Roman"/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8"/>
    </w:rPr>
  </w:style>
  <w:style w:type="character" w:styleId="ListLabel31">
    <w:name w:val="ListLabel 31"/>
    <w:qFormat/>
    <w:rPr>
      <w:rFonts w:ascii="Times New Roman" w:hAnsi="Times New Roman"/>
      <w:bCs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34e1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34e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ConsPlusNormal1" w:customStyle="1">
    <w:name w:val="ConsPlusNormal"/>
    <w:link w:val="ConsPlusNormal"/>
    <w:uiPriority w:val="99"/>
    <w:qFormat/>
    <w:rsid w:val="005e34e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d367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d367b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Endnote Text"/>
    <w:basedOn w:val="Normal"/>
    <w:link w:val="a7"/>
    <w:semiHidden/>
    <w:rsid w:val="00bd367b"/>
    <w:pPr>
      <w:widowControl/>
    </w:pPr>
    <w:rPr>
      <w:rFonts w:ascii="Times New Roman" w:hAnsi="Times New Roman" w:cs="Times New Roman"/>
    </w:rPr>
  </w:style>
  <w:style w:type="paragraph" w:styleId="Style25">
    <w:name w:val="Footnote Text"/>
    <w:basedOn w:val="Normal"/>
    <w:link w:val="a9"/>
    <w:semiHidden/>
    <w:rsid w:val="000b2456"/>
    <w:pPr>
      <w:widowControl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0f1eb6"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6707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mailto:admbasaki@mail.ru" TargetMode="External"/><Relationship Id="rId5" Type="http://schemas.openxmlformats.org/officeDocument/2006/relationships/hyperlink" Target="mailto:adm.samofalovka@yandex.ru" TargetMode="External"/><Relationship Id="rId6" Type="http://schemas.openxmlformats.org/officeDocument/2006/relationships/hyperlink" Target="http://mfc.volganet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consultantplus://offline/ref=9A83E6380CB1E7A0A2B4C7E9FB9D37F13B0C2F50504619791DC43C0DDA6Cs7M" TargetMode="External"/><Relationship Id="rId9" Type="http://schemas.openxmlformats.org/officeDocument/2006/relationships/hyperlink" Target="consultantplus://offline/ref=9A83E6380CB1E7A0A2B4C7E9FB9D37F13B0C2F50534219791DC43C0DDA6Cs7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http://mo.astrobl.ru/obrazcovotravinskijselsovet/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113C-AAB5-4893-B05F-9081ED58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LibreOffice/6.0.5.2$Windows_X86_64 LibreOffice_project/54c8cbb85f300ac59db32fe8a675ff7683cd5a16</Application>
  <Pages>19</Pages>
  <Words>5990</Words>
  <Characters>46845</Characters>
  <CharactersWithSpaces>52921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2018-08-07T09:26:00Z</dcterms:created>
  <dc:creator>а</dc:creator>
  <dc:description/>
  <dc:language>ru-RU</dc:language>
  <cp:lastModifiedBy/>
  <cp:lastPrinted>2018-08-07T10:56:00Z</cp:lastPrinted>
  <dcterms:modified xsi:type="dcterms:W3CDTF">2018-10-08T13:29:16Z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